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6B4" w:rsidRPr="002F608B" w:rsidRDefault="003D26B4" w:rsidP="003D26B4">
      <w:pPr>
        <w:jc w:val="center"/>
        <w:rPr>
          <w:rFonts w:ascii="Capture it" w:hAnsi="Capture it"/>
          <w:shadow/>
          <w:sz w:val="64"/>
        </w:rPr>
      </w:pPr>
      <w:r w:rsidRPr="002F608B">
        <w:rPr>
          <w:rFonts w:ascii="Capture it" w:hAnsi="Capture it"/>
          <w:shadow/>
          <w:sz w:val="64"/>
        </w:rPr>
        <w:t>ABBATTERE IL CAPITALISMO</w:t>
      </w:r>
    </w:p>
    <w:p w:rsidR="003D26B4" w:rsidRPr="002F608B" w:rsidRDefault="003D26B4" w:rsidP="003D26B4">
      <w:pPr>
        <w:jc w:val="center"/>
        <w:rPr>
          <w:rFonts w:ascii="Capture it" w:hAnsi="Capture it"/>
          <w:shadow/>
          <w:sz w:val="40"/>
        </w:rPr>
      </w:pPr>
      <w:r w:rsidRPr="002F608B">
        <w:rPr>
          <w:rFonts w:ascii="Capture it" w:hAnsi="Capture it"/>
          <w:shadow/>
          <w:sz w:val="40"/>
        </w:rPr>
        <w:t>Se non tu</w:t>
      </w:r>
      <w:r w:rsidR="00C1177E" w:rsidRPr="002F608B">
        <w:rPr>
          <w:rFonts w:ascii="Capture it" w:hAnsi="Capture it"/>
          <w:shadow/>
          <w:sz w:val="40"/>
        </w:rPr>
        <w:t>,</w:t>
      </w:r>
      <w:r w:rsidRPr="002F608B">
        <w:rPr>
          <w:rFonts w:ascii="Capture it" w:hAnsi="Capture it"/>
          <w:shadow/>
          <w:sz w:val="40"/>
        </w:rPr>
        <w:t xml:space="preserve"> chi ? Se non ora</w:t>
      </w:r>
      <w:r w:rsidR="00C1177E" w:rsidRPr="002F608B">
        <w:rPr>
          <w:rFonts w:ascii="Capture it" w:hAnsi="Capture it"/>
          <w:shadow/>
          <w:sz w:val="40"/>
        </w:rPr>
        <w:t>,</w:t>
      </w:r>
      <w:r w:rsidRPr="002F608B">
        <w:rPr>
          <w:rFonts w:ascii="Capture it" w:hAnsi="Capture it"/>
          <w:shadow/>
          <w:sz w:val="40"/>
        </w:rPr>
        <w:t xml:space="preserve"> quando ?</w:t>
      </w:r>
    </w:p>
    <w:p w:rsidR="003D26B4" w:rsidRPr="002F608B" w:rsidRDefault="003D26B4" w:rsidP="003D26B4">
      <w:pPr>
        <w:rPr>
          <w:rFonts w:ascii="Capture it" w:hAnsi="Capture it"/>
          <w:shadow/>
          <w:sz w:val="4"/>
        </w:rPr>
      </w:pPr>
    </w:p>
    <w:p w:rsidR="002F608B" w:rsidRPr="00EF4DCE" w:rsidRDefault="002F608B" w:rsidP="002F608B">
      <w:pPr>
        <w:jc w:val="both"/>
        <w:rPr>
          <w:rFonts w:ascii="Capture it" w:hAnsi="Capture it"/>
          <w:shadow/>
        </w:rPr>
      </w:pPr>
      <w:r w:rsidRPr="00EF4DCE">
        <w:rPr>
          <w:rFonts w:ascii="Capture it" w:hAnsi="Capture it"/>
          <w:shadow/>
        </w:rPr>
        <w:t xml:space="preserve">1 Maggio, </w:t>
      </w:r>
      <w:r w:rsidRPr="00EF4DCE">
        <w:rPr>
          <w:rFonts w:ascii="Capture it" w:hAnsi="Capture it"/>
          <w:b/>
          <w:shadow/>
        </w:rPr>
        <w:t>niente</w:t>
      </w:r>
      <w:r>
        <w:rPr>
          <w:rFonts w:ascii="Capture it" w:hAnsi="Capture it"/>
          <w:shadow/>
        </w:rPr>
        <w:t xml:space="preserve"> da festeggiare. La L</w:t>
      </w:r>
      <w:r w:rsidRPr="00EF4DCE">
        <w:rPr>
          <w:rFonts w:ascii="Capture it" w:hAnsi="Capture it"/>
          <w:shadow/>
        </w:rPr>
        <w:t>ega avanza,</w:t>
      </w:r>
      <w:r>
        <w:rPr>
          <w:rFonts w:ascii="Capture it" w:hAnsi="Capture it"/>
          <w:shadow/>
        </w:rPr>
        <w:t xml:space="preserve"> i padroni ridono e</w:t>
      </w:r>
      <w:r w:rsidRPr="00EF4DCE">
        <w:rPr>
          <w:rFonts w:ascii="Capture it" w:hAnsi="Capture it"/>
          <w:shadow/>
        </w:rPr>
        <w:t xml:space="preserve"> i lavoratori crepano, schiantati dal lavoro sui cantieri e nelle fabbriche o annegati a pochi metri dalle coste dell’Europa fortezza.</w:t>
      </w:r>
    </w:p>
    <w:p w:rsidR="002F608B" w:rsidRPr="00EF4DCE" w:rsidRDefault="002F608B" w:rsidP="002F608B">
      <w:pPr>
        <w:jc w:val="both"/>
        <w:rPr>
          <w:rFonts w:ascii="Capture it" w:hAnsi="Capture it"/>
          <w:shadow/>
        </w:rPr>
      </w:pPr>
      <w:r>
        <w:rPr>
          <w:rFonts w:ascii="Capture it" w:hAnsi="Capture it"/>
          <w:shadow/>
        </w:rPr>
        <w:t>1 M</w:t>
      </w:r>
      <w:r w:rsidRPr="00EF4DCE">
        <w:rPr>
          <w:rFonts w:ascii="Capture it" w:hAnsi="Capture it"/>
          <w:shadow/>
        </w:rPr>
        <w:t>aggio, tempo di svegliarsi</w:t>
      </w:r>
      <w:r>
        <w:rPr>
          <w:rFonts w:ascii="Capture it" w:hAnsi="Capture it"/>
          <w:shadow/>
        </w:rPr>
        <w:t>, d</w:t>
      </w:r>
      <w:r w:rsidRPr="00EF4DCE">
        <w:rPr>
          <w:rFonts w:ascii="Capture it" w:hAnsi="Capture it"/>
          <w:shadow/>
        </w:rPr>
        <w:t>i puntare i piedi, stringere</w:t>
      </w:r>
      <w:r>
        <w:rPr>
          <w:rFonts w:ascii="Capture it" w:hAnsi="Capture it"/>
          <w:shadow/>
        </w:rPr>
        <w:t xml:space="preserve"> i pugni e rialzare la testa. Di </w:t>
      </w:r>
      <w:r w:rsidRPr="00EF4DCE">
        <w:rPr>
          <w:rFonts w:ascii="Capture it" w:hAnsi="Capture it"/>
          <w:shadow/>
        </w:rPr>
        <w:t>(</w:t>
      </w:r>
      <w:proofErr w:type="spellStart"/>
      <w:r w:rsidRPr="00EF4DCE">
        <w:rPr>
          <w:rFonts w:ascii="Capture it" w:hAnsi="Capture it"/>
          <w:shadow/>
        </w:rPr>
        <w:t>ri</w:t>
      </w:r>
      <w:proofErr w:type="spellEnd"/>
      <w:r w:rsidRPr="00EF4DCE">
        <w:rPr>
          <w:rFonts w:ascii="Capture it" w:hAnsi="Capture it"/>
          <w:shadow/>
        </w:rPr>
        <w:t xml:space="preserve">)costruire movimento </w:t>
      </w:r>
      <w:r w:rsidRPr="00EF4DCE">
        <w:rPr>
          <w:rFonts w:ascii="Capture it" w:hAnsi="Capture it"/>
          <w:b/>
          <w:shadow/>
        </w:rPr>
        <w:t>unendo</w:t>
      </w:r>
      <w:r w:rsidRPr="00EF4DCE">
        <w:rPr>
          <w:rFonts w:ascii="Capture it" w:hAnsi="Capture it"/>
          <w:shadow/>
        </w:rPr>
        <w:t xml:space="preserve"> le forze progressiste e rivoluzionarie </w:t>
      </w:r>
      <w:r w:rsidRPr="00EF4DCE">
        <w:rPr>
          <w:rFonts w:ascii="Capture it" w:hAnsi="Capture it"/>
          <w:b/>
          <w:shadow/>
        </w:rPr>
        <w:t>per affrontare</w:t>
      </w:r>
      <w:r w:rsidRPr="00EF4DCE">
        <w:rPr>
          <w:rFonts w:ascii="Capture it" w:hAnsi="Capture it"/>
          <w:shadow/>
        </w:rPr>
        <w:t xml:space="preserve"> l’alleanza del capitali</w:t>
      </w:r>
      <w:r>
        <w:rPr>
          <w:rFonts w:ascii="Capture it" w:hAnsi="Capture it"/>
          <w:shadow/>
        </w:rPr>
        <w:t>smo patriottico nostrano con l’E</w:t>
      </w:r>
      <w:r w:rsidRPr="00EF4DCE">
        <w:rPr>
          <w:rFonts w:ascii="Capture it" w:hAnsi="Capture it"/>
          <w:shadow/>
        </w:rPr>
        <w:t>uropa del capitale.</w:t>
      </w:r>
    </w:p>
    <w:p w:rsidR="002F608B" w:rsidRPr="00EF4DCE" w:rsidRDefault="002F608B" w:rsidP="002F608B">
      <w:pPr>
        <w:jc w:val="both"/>
        <w:rPr>
          <w:rFonts w:ascii="Capture it" w:hAnsi="Capture it"/>
          <w:shadow/>
        </w:rPr>
      </w:pPr>
      <w:r w:rsidRPr="00EF4DCE">
        <w:rPr>
          <w:rFonts w:ascii="Capture it" w:hAnsi="Capture it"/>
          <w:shadow/>
        </w:rPr>
        <w:t>1 maggio, tempo</w:t>
      </w:r>
      <w:r>
        <w:rPr>
          <w:rFonts w:ascii="Capture it" w:hAnsi="Capture it"/>
          <w:shadow/>
        </w:rPr>
        <w:t xml:space="preserve"> di organizzarsi, t</w:t>
      </w:r>
      <w:r w:rsidRPr="00EF4DCE">
        <w:rPr>
          <w:rFonts w:ascii="Capture it" w:hAnsi="Capture it"/>
          <w:shadow/>
        </w:rPr>
        <w:t>empo di lottare. Di rispondere all’ondata razzista, ai seguaci del</w:t>
      </w:r>
      <w:r>
        <w:rPr>
          <w:rFonts w:ascii="Capture it" w:hAnsi="Capture it"/>
          <w:shadow/>
        </w:rPr>
        <w:t xml:space="preserve"> duce </w:t>
      </w:r>
      <w:proofErr w:type="spellStart"/>
      <w:r>
        <w:rPr>
          <w:rFonts w:ascii="Capture it" w:hAnsi="Capture it"/>
          <w:shadow/>
        </w:rPr>
        <w:t>B</w:t>
      </w:r>
      <w:r w:rsidRPr="00EF4DCE">
        <w:rPr>
          <w:rFonts w:ascii="Capture it" w:hAnsi="Capture it"/>
          <w:shadow/>
        </w:rPr>
        <w:t>ignasca</w:t>
      </w:r>
      <w:proofErr w:type="spellEnd"/>
      <w:r w:rsidRPr="00EF4DCE">
        <w:rPr>
          <w:rFonts w:ascii="Capture it" w:hAnsi="Capture it"/>
          <w:shadow/>
        </w:rPr>
        <w:t xml:space="preserve"> e al silenzio complice di chi lo teme troppo per fargli fronte. Tempo di costruire resistenza, dentro e fuor</w:t>
      </w:r>
      <w:r>
        <w:rPr>
          <w:rFonts w:ascii="Capture it" w:hAnsi="Capture it"/>
          <w:shadow/>
        </w:rPr>
        <w:t>i dalle scuole, dalle università</w:t>
      </w:r>
      <w:r w:rsidRPr="00EF4DCE">
        <w:rPr>
          <w:rFonts w:ascii="Capture it" w:hAnsi="Capture it"/>
          <w:shadow/>
        </w:rPr>
        <w:t>, dai posti di lavoro, dai sindacati e dai movimenti sociali.</w:t>
      </w:r>
    </w:p>
    <w:p w:rsidR="00383845" w:rsidRPr="002E25EE" w:rsidRDefault="00383845" w:rsidP="00383845">
      <w:pPr>
        <w:jc w:val="both"/>
        <w:rPr>
          <w:rFonts w:ascii="Capture it" w:hAnsi="Capture it"/>
          <w:b/>
          <w:shadow/>
        </w:rPr>
      </w:pPr>
      <w:r w:rsidRPr="002E25EE">
        <w:rPr>
          <w:rFonts w:ascii="Capture it" w:hAnsi="Capture it"/>
          <w:b/>
          <w:shadow/>
        </w:rPr>
        <w:t>1 Maggio, tempo di urlare forte che questo sistema non funziona. Che il capitalismo non produce altro che odio, razzismo, disuguaglianza, sofferenza e rassegnazione. Tempo di ricordare che un’alternativa esiste ed è più che ma</w:t>
      </w:r>
      <w:r w:rsidR="00DE6C4A">
        <w:rPr>
          <w:rFonts w:ascii="Capture it" w:hAnsi="Capture it"/>
          <w:b/>
          <w:shadow/>
        </w:rPr>
        <w:t>i</w:t>
      </w:r>
      <w:r w:rsidRPr="002E25EE">
        <w:rPr>
          <w:rFonts w:ascii="Capture it" w:hAnsi="Capture it"/>
          <w:b/>
          <w:shadow/>
        </w:rPr>
        <w:t xml:space="preserve"> necessaria e che sta a noi costruirla, fronteggiando giorno dopo giorno fascisti e padroni, senza mai un passo indietro. </w:t>
      </w:r>
    </w:p>
    <w:p w:rsidR="00383845" w:rsidRDefault="00383845" w:rsidP="002F608B">
      <w:pPr>
        <w:rPr>
          <w:rFonts w:ascii="Capture it" w:hAnsi="Capture it"/>
          <w:b/>
          <w:shadow/>
          <w:sz w:val="28"/>
        </w:rPr>
      </w:pPr>
    </w:p>
    <w:p w:rsidR="002F608B" w:rsidRPr="00EF4DCE" w:rsidRDefault="002F608B" w:rsidP="002F608B">
      <w:pPr>
        <w:rPr>
          <w:rFonts w:ascii="Capture it" w:hAnsi="Capture it"/>
          <w:b/>
          <w:shadow/>
          <w:sz w:val="28"/>
        </w:rPr>
      </w:pPr>
      <w:r w:rsidRPr="00EF4DCE">
        <w:rPr>
          <w:rFonts w:ascii="Capture it" w:hAnsi="Capture it"/>
          <w:b/>
          <w:shadow/>
          <w:sz w:val="28"/>
        </w:rPr>
        <w:t>QUI NON SI ARRENDE NESSUNO/A !</w:t>
      </w:r>
    </w:p>
    <w:p w:rsidR="00F0710E" w:rsidRPr="00383845" w:rsidRDefault="002F608B" w:rsidP="002F608B">
      <w:pPr>
        <w:rPr>
          <w:rFonts w:ascii="Capture it" w:hAnsi="Capture it"/>
          <w:shadow/>
          <w:sz w:val="28"/>
        </w:rPr>
      </w:pPr>
      <w:r w:rsidRPr="00EF4DCE">
        <w:rPr>
          <w:rFonts w:ascii="Capture it" w:hAnsi="Capture it"/>
          <w:shadow/>
          <w:sz w:val="28"/>
        </w:rPr>
        <w:t>SCINTILLA</w:t>
      </w:r>
      <w:r w:rsidRPr="00396A3B">
        <w:rPr>
          <w:rFonts w:ascii="Capture it" w:hAnsi="Capture it"/>
          <w:shadow/>
          <w:noProof/>
          <w:sz w:val="28"/>
          <w:lang w:eastAsia="it-IT"/>
        </w:rPr>
        <w:t xml:space="preserve"> </w:t>
      </w:r>
      <w:r w:rsidR="00F0710E" w:rsidRPr="00396A3B">
        <w:rPr>
          <w:rFonts w:ascii="Capture it" w:hAnsi="Capture it"/>
          <w:shadow/>
          <w:noProof/>
          <w:sz w:val="28"/>
          <w:lang w:eastAsia="it-IT"/>
        </w:rPr>
        <w:drawing>
          <wp:inline distT="0" distB="0" distL="0" distR="0">
            <wp:extent cx="6369685" cy="3116858"/>
            <wp:effectExtent l="25400" t="0" r="5715" b="0"/>
            <wp:docPr id="1" name="Immagine 0" descr="Lottacontin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ttacontinu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6236" cy="3124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AC9" w:rsidRPr="00383845" w:rsidRDefault="00832F8F" w:rsidP="00F0710E">
      <w:pPr>
        <w:jc w:val="right"/>
        <w:rPr>
          <w:rFonts w:ascii="Capture it" w:hAnsi="Capture it"/>
          <w:shadow/>
          <w:sz w:val="18"/>
        </w:rPr>
      </w:pPr>
      <w:r w:rsidRPr="00383845">
        <w:rPr>
          <w:rFonts w:ascii="Capture it" w:hAnsi="Capture it"/>
          <w:shadow/>
          <w:sz w:val="18"/>
        </w:rPr>
        <w:t xml:space="preserve">Contattaci : </w:t>
      </w:r>
      <w:r w:rsidR="00F0710E" w:rsidRPr="00383845">
        <w:rPr>
          <w:rFonts w:ascii="Capture it" w:hAnsi="Capture it"/>
          <w:shadow/>
          <w:sz w:val="18"/>
        </w:rPr>
        <w:t>scintilla.noblogs.org</w:t>
      </w:r>
    </w:p>
    <w:p w:rsidR="00C34AC9" w:rsidRPr="00C34AC9" w:rsidRDefault="00C34AC9" w:rsidP="00E44C5C">
      <w:pPr>
        <w:framePr w:h="8067" w:hRule="exact" w:wrap="auto" w:hAnchor="text"/>
        <w:spacing w:after="0"/>
        <w:rPr>
          <w:rFonts w:ascii="Krungthep" w:hAnsi="Krungthep"/>
          <w:sz w:val="32"/>
          <w:lang w:val="it-CH"/>
        </w:rPr>
        <w:sectPr w:rsidR="00C34AC9" w:rsidRPr="00C34AC9" w:rsidSect="00C34AC9">
          <w:pgSz w:w="11900" w:h="16840"/>
          <w:pgMar w:top="568" w:right="1134" w:bottom="568" w:left="1134" w:header="708" w:footer="708" w:gutter="0"/>
          <w:cols w:space="708"/>
        </w:sectPr>
      </w:pPr>
    </w:p>
    <w:tbl>
      <w:tblPr>
        <w:tblStyle w:val="Grigliatabella"/>
        <w:tblW w:w="0" w:type="auto"/>
        <w:tblLook w:val="00BF"/>
      </w:tblPr>
      <w:tblGrid>
        <w:gridCol w:w="10346"/>
      </w:tblGrid>
      <w:tr w:rsidR="00E44C5C">
        <w:tc>
          <w:tcPr>
            <w:tcW w:w="10346" w:type="dxa"/>
          </w:tcPr>
          <w:p w:rsidR="00E44C5C" w:rsidRPr="00E44C5C" w:rsidRDefault="00E44C5C" w:rsidP="00E44C5C">
            <w:pPr>
              <w:jc w:val="center"/>
              <w:rPr>
                <w:rFonts w:ascii="Krungthep" w:hAnsi="Krungthep"/>
                <w:sz w:val="72"/>
              </w:rPr>
            </w:pPr>
            <w:r w:rsidRPr="00E44C5C">
              <w:rPr>
                <w:rFonts w:ascii="Krungthep" w:hAnsi="Krungthep"/>
                <w:sz w:val="72"/>
              </w:rPr>
              <w:lastRenderedPageBreak/>
              <w:t>LA DECRESCITA :</w:t>
            </w:r>
          </w:p>
          <w:p w:rsidR="00E44C5C" w:rsidRPr="00E44C5C" w:rsidRDefault="00E44C5C" w:rsidP="00E44C5C">
            <w:pPr>
              <w:jc w:val="center"/>
              <w:rPr>
                <w:rFonts w:ascii="Krungthep" w:hAnsi="Krungthep"/>
                <w:sz w:val="56"/>
              </w:rPr>
            </w:pPr>
            <w:r w:rsidRPr="00E44C5C">
              <w:rPr>
                <w:rFonts w:ascii="Krungthep" w:hAnsi="Krungthep"/>
                <w:sz w:val="56"/>
              </w:rPr>
              <w:t>Una dimensione fisiologica dell'economia</w:t>
            </w:r>
          </w:p>
        </w:tc>
      </w:tr>
    </w:tbl>
    <w:p w:rsidR="002F608B" w:rsidRDefault="00E44C5C" w:rsidP="00E44C5C">
      <w:pPr>
        <w:jc w:val="both"/>
        <w:rPr>
          <w:rFonts w:ascii="Krungthep" w:hAnsi="Krungthep"/>
          <w:sz w:val="28"/>
        </w:rPr>
      </w:pPr>
      <w:r w:rsidRPr="00E44C5C">
        <w:rPr>
          <w:rFonts w:ascii="Krungthep" w:hAnsi="Krungthep"/>
        </w:rPr>
        <w:br/>
      </w:r>
      <w:r w:rsidRPr="00E44C5C">
        <w:rPr>
          <w:rFonts w:ascii="Krungthep" w:hAnsi="Krungthep"/>
          <w:sz w:val="28"/>
        </w:rPr>
        <w:t xml:space="preserve">I problemi sociali ed ambientali ai quali stiamo </w:t>
      </w:r>
      <w:proofErr w:type="spellStart"/>
      <w:r w:rsidRPr="00E44C5C">
        <w:rPr>
          <w:rFonts w:ascii="Krungthep" w:hAnsi="Krungthep"/>
          <w:sz w:val="28"/>
        </w:rPr>
        <w:t>vieppiù</w:t>
      </w:r>
      <w:proofErr w:type="spellEnd"/>
      <w:r>
        <w:rPr>
          <w:rFonts w:ascii="Krungthep" w:hAnsi="Krungthep"/>
          <w:sz w:val="28"/>
        </w:rPr>
        <w:t xml:space="preserve"> assistendo ci impongono dei </w:t>
      </w:r>
      <w:r w:rsidRPr="00E44C5C">
        <w:rPr>
          <w:rFonts w:ascii="Krungthep" w:hAnsi="Krungthep"/>
          <w:sz w:val="28"/>
        </w:rPr>
        <w:t>radicali cambiamenti a livello economico, politico e sociale. La decrescita è</w:t>
      </w:r>
      <w:r>
        <w:rPr>
          <w:rFonts w:ascii="Krungthep" w:hAnsi="Krungthep"/>
          <w:sz w:val="28"/>
        </w:rPr>
        <w:t xml:space="preserve"> una </w:t>
      </w:r>
      <w:r w:rsidRPr="00E44C5C">
        <w:rPr>
          <w:rFonts w:ascii="Krungthep" w:hAnsi="Krungthep"/>
          <w:sz w:val="28"/>
        </w:rPr>
        <w:t>possibile risposta all’assurdità di un sistema economico che poggia le sue fondamenta teoriche su concetti fuorvianti e distruttivi; una risposta che si pone come una reale alternativa attraverso la quale creare delle realtà sostenibili e solidali, dove l'essere umano possa emanciparsi da quelle logiche oppressive che oggi non gli permettono di</w:t>
      </w:r>
      <w:r w:rsidR="002F608B">
        <w:rPr>
          <w:rFonts w:ascii="Krungthep" w:hAnsi="Krungthep"/>
          <w:sz w:val="28"/>
        </w:rPr>
        <w:t xml:space="preserve"> godere appieno della sua vita</w:t>
      </w:r>
    </w:p>
    <w:p w:rsidR="00E44C5C" w:rsidRDefault="00E44C5C" w:rsidP="00E44C5C">
      <w:pPr>
        <w:jc w:val="both"/>
        <w:rPr>
          <w:rFonts w:ascii="Krungthep" w:hAnsi="Krungthep"/>
          <w:sz w:val="28"/>
        </w:rPr>
      </w:pPr>
      <w:r w:rsidRPr="00E44C5C">
        <w:rPr>
          <w:rFonts w:ascii="Krungthep" w:hAnsi="Krungthep"/>
          <w:sz w:val="28"/>
        </w:rPr>
        <w:br/>
        <w:t>Alla presentazione seguirà una discussione.</w:t>
      </w:r>
    </w:p>
    <w:p w:rsidR="00E44C5C" w:rsidRPr="00E44C5C" w:rsidRDefault="00E44C5C" w:rsidP="00E44C5C">
      <w:pPr>
        <w:ind w:left="2124" w:firstLine="708"/>
        <w:rPr>
          <w:rFonts w:ascii="Krungthep" w:hAnsi="Krungthep"/>
          <w:sz w:val="28"/>
        </w:rPr>
      </w:pPr>
      <w:r>
        <w:rPr>
          <w:rFonts w:ascii="Krungthep" w:hAnsi="Krungthep"/>
          <w:noProof/>
          <w:lang w:eastAsia="it-IT"/>
        </w:rPr>
        <w:drawing>
          <wp:inline distT="0" distB="0" distL="0" distR="0">
            <wp:extent cx="3855085" cy="3695700"/>
            <wp:effectExtent l="25400" t="0" r="5715" b="0"/>
            <wp:docPr id="3" name="Immagine 1" descr="food_not_bom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d_not_bomb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363" cy="369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C5C" w:rsidRPr="00E44C5C" w:rsidRDefault="00E44C5C" w:rsidP="00E44C5C">
      <w:pPr>
        <w:jc w:val="center"/>
        <w:rPr>
          <w:rFonts w:ascii="Krungthep" w:hAnsi="Krungthep"/>
          <w:sz w:val="32"/>
        </w:rPr>
      </w:pPr>
      <w:r w:rsidRPr="00E44C5C">
        <w:rPr>
          <w:rFonts w:ascii="Krungthep" w:hAnsi="Krungthep"/>
          <w:sz w:val="32"/>
        </w:rPr>
        <w:t>Venerdì 13 maggio 2011 - 20.00</w:t>
      </w:r>
      <w:r w:rsidRPr="00E44C5C">
        <w:rPr>
          <w:rFonts w:ascii="Krungthep" w:hAnsi="Krungthep"/>
          <w:sz w:val="32"/>
        </w:rPr>
        <w:br/>
        <w:t xml:space="preserve">Ristorante Casa del Popolo, </w:t>
      </w:r>
      <w:proofErr w:type="spellStart"/>
      <w:r w:rsidRPr="00E44C5C">
        <w:rPr>
          <w:rFonts w:ascii="Krungthep" w:hAnsi="Krungthep"/>
          <w:sz w:val="32"/>
        </w:rPr>
        <w:t>Bellinzona</w:t>
      </w:r>
      <w:proofErr w:type="spellEnd"/>
    </w:p>
    <w:p w:rsidR="00E44C5C" w:rsidRPr="00E44C5C" w:rsidRDefault="00E44C5C" w:rsidP="00E44C5C">
      <w:pPr>
        <w:rPr>
          <w:rFonts w:ascii="Krungthep" w:hAnsi="Krungthep"/>
        </w:rPr>
      </w:pPr>
    </w:p>
    <w:p w:rsidR="00E44C5C" w:rsidRPr="002F608B" w:rsidRDefault="00E44C5C" w:rsidP="00E44C5C">
      <w:pPr>
        <w:jc w:val="right"/>
        <w:rPr>
          <w:rFonts w:ascii="Krungthep" w:hAnsi="Krungthep"/>
          <w:b/>
        </w:rPr>
      </w:pPr>
      <w:r w:rsidRPr="002F608B">
        <w:rPr>
          <w:rFonts w:ascii="Krungthep" w:hAnsi="Krungthep"/>
          <w:b/>
        </w:rPr>
        <w:t>Organizzato da Scintilla</w:t>
      </w:r>
    </w:p>
    <w:p w:rsidR="003D26B4" w:rsidRPr="002F608B" w:rsidRDefault="00E44C5C" w:rsidP="00E44C5C">
      <w:pPr>
        <w:jc w:val="right"/>
        <w:rPr>
          <w:rFonts w:ascii="Krungthep" w:hAnsi="Krungthep"/>
          <w:b/>
        </w:rPr>
      </w:pPr>
      <w:r w:rsidRPr="002F608B">
        <w:rPr>
          <w:rFonts w:ascii="Krungthep" w:hAnsi="Krungthep"/>
          <w:b/>
        </w:rPr>
        <w:t>Scintilla.noblogs.org</w:t>
      </w:r>
    </w:p>
    <w:sectPr w:rsidR="003D26B4" w:rsidRPr="002F608B" w:rsidSect="00DA0967">
      <w:pgSz w:w="11900" w:h="16840"/>
      <w:pgMar w:top="709" w:right="843" w:bottom="426" w:left="85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pture it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Krungthep">
    <w:altName w:val="Eras Light ITC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D26B4"/>
    <w:rsid w:val="00056F15"/>
    <w:rsid w:val="002368CA"/>
    <w:rsid w:val="002C6C40"/>
    <w:rsid w:val="002F608B"/>
    <w:rsid w:val="00320CF4"/>
    <w:rsid w:val="003651FA"/>
    <w:rsid w:val="00383845"/>
    <w:rsid w:val="00396A3B"/>
    <w:rsid w:val="003D26B4"/>
    <w:rsid w:val="003E7917"/>
    <w:rsid w:val="00586FA9"/>
    <w:rsid w:val="005B122E"/>
    <w:rsid w:val="00832F8F"/>
    <w:rsid w:val="00862EF8"/>
    <w:rsid w:val="008D3E06"/>
    <w:rsid w:val="00974729"/>
    <w:rsid w:val="00BC774A"/>
    <w:rsid w:val="00C1177E"/>
    <w:rsid w:val="00C34AC9"/>
    <w:rsid w:val="00CA478A"/>
    <w:rsid w:val="00DA0967"/>
    <w:rsid w:val="00DE6C4A"/>
    <w:rsid w:val="00E44C5C"/>
    <w:rsid w:val="00E72C67"/>
    <w:rsid w:val="00F0710E"/>
    <w:rsid w:val="00F467C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4C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44C5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608B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60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1731</Characters>
  <Application>Microsoft Office Word</Application>
  <DocSecurity>0</DocSecurity>
  <Lines>14</Lines>
  <Paragraphs>4</Paragraphs>
  <ScaleCrop>false</ScaleCrop>
  <Company>Andreotti &amp; Partners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Peter</dc:creator>
  <cp:keywords/>
  <cp:lastModifiedBy>Casa</cp:lastModifiedBy>
  <cp:revision>4</cp:revision>
  <dcterms:created xsi:type="dcterms:W3CDTF">2011-04-28T10:47:00Z</dcterms:created>
  <dcterms:modified xsi:type="dcterms:W3CDTF">2011-04-28T10:53:00Z</dcterms:modified>
</cp:coreProperties>
</file>